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8A6" w:rsidRDefault="009338A6" w:rsidP="00152B1F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B58E6" w:rsidRPr="00152B1F" w:rsidRDefault="001B58E6" w:rsidP="00915B83">
      <w:pPr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REKRUTACJI DO KLASY PIERWSZEJ</w:t>
      </w:r>
    </w:p>
    <w:p w:rsidR="002A3631" w:rsidRDefault="002A3631" w:rsidP="00915B83">
      <w:pPr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PUBLICZNEJ </w:t>
      </w:r>
      <w:r w:rsidR="001B58E6" w:rsidRPr="00152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SZKOŁY PODSTAWOWEJ </w:t>
      </w:r>
    </w:p>
    <w:p w:rsidR="001B58E6" w:rsidRPr="00152B1F" w:rsidRDefault="001B58E6" w:rsidP="00915B83">
      <w:pPr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2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IM. KRÓLA WŁADYSŁAWA JAGIEŁŁY </w:t>
      </w:r>
      <w:r w:rsidR="002A3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ANNY JENKE</w:t>
      </w:r>
    </w:p>
    <w:p w:rsidR="001B58E6" w:rsidRPr="00152B1F" w:rsidRDefault="001B58E6" w:rsidP="00915B83">
      <w:pPr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ZESPOLE SZKÓŁ W BŁAŻOWEJ</w:t>
      </w:r>
    </w:p>
    <w:p w:rsidR="001B58E6" w:rsidRPr="00152B1F" w:rsidRDefault="001767BF" w:rsidP="00915B83">
      <w:pPr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roku szkolnym 2023/2024</w:t>
      </w:r>
    </w:p>
    <w:p w:rsidR="001B58E6" w:rsidRPr="00152B1F" w:rsidRDefault="001B58E6" w:rsidP="00152B1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58E6" w:rsidRPr="00152B1F" w:rsidRDefault="001B58E6" w:rsidP="00152B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Zasady rekrutacji dzieci tworzy się na podstawie przepisów:</w:t>
      </w:r>
    </w:p>
    <w:p w:rsidR="001B58E6" w:rsidRPr="00152B1F" w:rsidRDefault="001B58E6" w:rsidP="006C45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Ustawy z dnia 7 września1991 r. o systemie oświaty ( tekst jednolity – Dz.U. z 2004r. </w:t>
      </w:r>
      <w:r w:rsidR="00C21A84"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>Nr   256, poz.2572 z późn. zmianami.)</w:t>
      </w:r>
    </w:p>
    <w:p w:rsidR="00072234" w:rsidRDefault="00072234" w:rsidP="006C45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Ustawy z dnia 23 czerwca 2016</w:t>
      </w:r>
      <w:r w:rsidR="001B58E6"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zmianie ustawy o systemie oświaty oraz zmianie  niektórych innych ustaw  </w:t>
      </w:r>
    </w:p>
    <w:p w:rsidR="001B58E6" w:rsidRPr="00152B1F" w:rsidRDefault="001B58E6" w:rsidP="006C45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>c) Rozporządzenia MEN z dnia 2 stycznia 2015 r. w sprawie warunków i sposobu przyjmowania do publicznych przedszkoli, szkół i placówek osób niebędących obywatelami polskimi ( Dz.U. z 2015r. poz.31)</w:t>
      </w:r>
    </w:p>
    <w:p w:rsidR="001B58E6" w:rsidRPr="00152B1F" w:rsidRDefault="001B58E6" w:rsidP="006C45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>d) Rozporządzenia MEN z dnia 21 maja 2001 r. w sprawie ramowych statutów publicznego przedszkola oraz publicznych szkół ( Dz. U. Nr 61, poz. 624, z 2002 r. z późniejszymi zmianami)</w:t>
      </w:r>
    </w:p>
    <w:p w:rsidR="001B58E6" w:rsidRPr="00152B1F" w:rsidRDefault="001B58E6" w:rsidP="006C45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>e) Statutu Szkoły – Realizacja obowiązku szkolnego.</w:t>
      </w:r>
    </w:p>
    <w:p w:rsidR="006C4567" w:rsidRDefault="006C4567" w:rsidP="006C456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B58E6" w:rsidRPr="00152B1F" w:rsidRDefault="001B58E6" w:rsidP="006C45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Termin rekrutacji.</w:t>
      </w:r>
    </w:p>
    <w:p w:rsidR="001B58E6" w:rsidRPr="00152B1F" w:rsidRDefault="001B58E6" w:rsidP="006C45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>Nabó</w:t>
      </w:r>
      <w:r w:rsidR="001767BF">
        <w:rPr>
          <w:rFonts w:ascii="Times New Roman" w:eastAsia="Times New Roman" w:hAnsi="Times New Roman" w:cs="Times New Roman"/>
          <w:sz w:val="24"/>
          <w:szCs w:val="24"/>
          <w:lang w:eastAsia="pl-PL"/>
        </w:rPr>
        <w:t>r do klasy I na rok szkolny 2023/2024</w:t>
      </w: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prowadzony jest w terminach podanych przez szkołę do publicznej wiadomości.</w:t>
      </w:r>
      <w:r w:rsidR="00C21A84"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4567" w:rsidRDefault="006C4567" w:rsidP="006C456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B58E6" w:rsidRPr="00152B1F" w:rsidRDefault="001B58E6" w:rsidP="006C45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Obowiązek szkolny</w:t>
      </w:r>
    </w:p>
    <w:p w:rsidR="00915B83" w:rsidRDefault="001B58E6" w:rsidP="006C4567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80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</w:t>
      </w:r>
      <w:r w:rsidR="00DD7808">
        <w:rPr>
          <w:rFonts w:ascii="Times New Roman" w:eastAsia="Times New Roman" w:hAnsi="Times New Roman" w:cs="Times New Roman"/>
          <w:sz w:val="24"/>
          <w:szCs w:val="24"/>
          <w:lang w:eastAsia="pl-PL"/>
        </w:rPr>
        <w:t>zek szkolny w roku szk.</w:t>
      </w:r>
      <w:r w:rsidR="001767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2023/2024</w:t>
      </w:r>
      <w:r w:rsidR="00DD7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 dzieci 7 letnich. </w:t>
      </w:r>
    </w:p>
    <w:p w:rsidR="001B58E6" w:rsidRPr="00DD7808" w:rsidRDefault="001B58E6" w:rsidP="006C4567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80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edukacyjne w klasach I – III szk</w:t>
      </w:r>
      <w:r w:rsidR="00DD7808">
        <w:rPr>
          <w:rFonts w:ascii="Times New Roman" w:eastAsia="Times New Roman" w:hAnsi="Times New Roman" w:cs="Times New Roman"/>
          <w:sz w:val="24"/>
          <w:szCs w:val="24"/>
          <w:lang w:eastAsia="pl-PL"/>
        </w:rPr>
        <w:t>oły podstawowej będą prowadzone</w:t>
      </w:r>
      <w:r w:rsidR="00D30E72" w:rsidRPr="00DD7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7808">
        <w:rPr>
          <w:rFonts w:ascii="Times New Roman" w:eastAsia="Times New Roman" w:hAnsi="Times New Roman" w:cs="Times New Roman"/>
          <w:sz w:val="24"/>
          <w:szCs w:val="24"/>
          <w:lang w:eastAsia="pl-PL"/>
        </w:rPr>
        <w:t>w oddziałach liczących nie więcej niż 25 uczniów.</w:t>
      </w:r>
    </w:p>
    <w:p w:rsidR="001B58E6" w:rsidRPr="00152B1F" w:rsidRDefault="00D30E72" w:rsidP="006C4567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Przydziału </w:t>
      </w:r>
      <w:r w:rsidR="001B58E6"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do poszczególnych klas dokonuje komisja rekrutacyjna powołana przez dyrektora szkoły.</w:t>
      </w:r>
      <w:r w:rsidR="001B58E6" w:rsidRPr="00152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6C4567" w:rsidRDefault="006C4567" w:rsidP="006C456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15B83" w:rsidRDefault="00915B83" w:rsidP="006C456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Przyjmowanie do klasy pierwszej szkoły podstawowej dziecka 6-letniego.</w:t>
      </w:r>
    </w:p>
    <w:p w:rsidR="00915B83" w:rsidRDefault="00915B83" w:rsidP="006C4567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</w:t>
      </w:r>
      <w:r w:rsidR="001767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ieci 6-letnie od 1 września 2023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mają prawo do rozpoczęcia edukacji szkolnej.</w:t>
      </w:r>
    </w:p>
    <w:p w:rsidR="00915B83" w:rsidRDefault="00915B83" w:rsidP="006C4567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Dziecko 6-letnie na wniosek rodziców będzie przyjęte do klasy pierwszej pod warunkiem:</w:t>
      </w:r>
    </w:p>
    <w:p w:rsidR="00915B83" w:rsidRDefault="00915B83" w:rsidP="006C4567">
      <w:pPr>
        <w:pStyle w:val="Akapitzlist"/>
        <w:numPr>
          <w:ilvl w:val="1"/>
          <w:numId w:val="11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Korzystania z wychowania przedszkolnego w roku szkolnym poprzedzającym rozpoczęcie nauki w klasie pierwszej </w:t>
      </w:r>
      <w:r w:rsidRPr="00915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</w:t>
      </w:r>
    </w:p>
    <w:p w:rsidR="00915B83" w:rsidRPr="00DA4FCC" w:rsidRDefault="00915B83" w:rsidP="006C4567">
      <w:pPr>
        <w:pStyle w:val="Akapitzlist"/>
        <w:numPr>
          <w:ilvl w:val="1"/>
          <w:numId w:val="11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Posiadania opinii poradni psychologiczno-pedagogicznej o możliwości rozpoczęcia nauki w szkole podstawowej ( w przypadku niekorzystania przez dziecko z wychowania przedszkolnego).</w:t>
      </w:r>
    </w:p>
    <w:p w:rsidR="00DA4FCC" w:rsidRDefault="00915B83" w:rsidP="006C4567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4F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szkoły znajdującej się w obwodzie, w którym mieszka dziecko- zarówno</w:t>
      </w:r>
      <w:r w:rsidR="00DA4F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A4F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 – jak</w:t>
      </w:r>
      <w:r w:rsidR="00DA4F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</w:t>
      </w:r>
      <w:r w:rsidRPr="00DA4F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7</w:t>
      </w:r>
      <w:r w:rsidR="00DA4FCC" w:rsidRPr="00DA4F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-letnie – dyrektor przyjmuje je do pierwszej klasy z urzędu, na podstawie zgłoszenia.</w:t>
      </w:r>
    </w:p>
    <w:p w:rsidR="00915B83" w:rsidRPr="00DA4FCC" w:rsidRDefault="00DA4FCC" w:rsidP="006C4567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A4F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szkoły znajdującej się poza obwodem, w którym mieszka dziecko, może być ono przyjęte po przeprowadzeniu postępowania rekrutacyjnego. Wniosek o przyjęcie do szkoły poza obwodem należy składać do dyrektora tej szkoły w terminie określonym przez gminę (terminy rekrutacji określa gmina do końca stycznia danego roku).</w:t>
      </w:r>
    </w:p>
    <w:p w:rsidR="00DA4FCC" w:rsidRDefault="00DA4FCC" w:rsidP="006C456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B58E6" w:rsidRPr="00152B1F" w:rsidRDefault="001B58E6" w:rsidP="00152B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Zasady rekrutacji.</w:t>
      </w:r>
    </w:p>
    <w:p w:rsidR="001B58E6" w:rsidRPr="00152B1F" w:rsidRDefault="001B58E6" w:rsidP="00152B1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>Do klasy pierwszej przyjmuje się z urzędu dzieci zamieszkałe w obwodzie szkoły.</w:t>
      </w:r>
    </w:p>
    <w:p w:rsidR="001B58E6" w:rsidRPr="00152B1F" w:rsidRDefault="001B58E6" w:rsidP="00152B1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rodziców ( prawnych opiekunów ) dziecko zamieszkałe poza obwodem może zostać przyjęte do klasy pierwszej jedynie w przypadku , gdy szkoła dysponuje wolnymi miejscami.</w:t>
      </w:r>
    </w:p>
    <w:p w:rsidR="001B58E6" w:rsidRPr="00152B1F" w:rsidRDefault="001B58E6" w:rsidP="00152B1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rekrutacyjne do szkoły podstawowej dla uczniów spoza obwodu przeprowadza komisja rekrutacyjna, powołana przez dyrektora placówki. Dyrektor wyznacza przewodniczącego komisji.</w:t>
      </w:r>
    </w:p>
    <w:p w:rsidR="001B58E6" w:rsidRPr="00152B1F" w:rsidRDefault="001B58E6" w:rsidP="00152B1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o przyjęciu do szkoły podejmuje Dyrektor Szkoły.</w:t>
      </w:r>
    </w:p>
    <w:p w:rsidR="001B58E6" w:rsidRPr="00152B1F" w:rsidRDefault="001B58E6" w:rsidP="00152B1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komisji rekrutacyjnej należy w szczególności:</w:t>
      </w:r>
    </w:p>
    <w:p w:rsidR="001B58E6" w:rsidRPr="00152B1F" w:rsidRDefault="001B58E6" w:rsidP="00152B1F">
      <w:pPr>
        <w:pStyle w:val="Akapitzlist"/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wyników postępowania rekrutacyjnego i podanie do publicznej wiadomości listy kandydatów zakwalifikowanych i kandydatów niezakwalifikowanych,</w:t>
      </w:r>
    </w:p>
    <w:p w:rsidR="001B58E6" w:rsidRPr="00152B1F" w:rsidRDefault="001B58E6" w:rsidP="00152B1F">
      <w:pPr>
        <w:pStyle w:val="Akapitzlist"/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ustalenie i podanie do publicznej wiadomości listy kandydatów przyjętych </w:t>
      </w:r>
      <w:r w:rsidR="00D30E72"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>i kandydatów nieprzyjętych,</w:t>
      </w:r>
    </w:p>
    <w:p w:rsidR="001B58E6" w:rsidRPr="00152B1F" w:rsidRDefault="001B58E6" w:rsidP="00152B1F">
      <w:pPr>
        <w:pStyle w:val="Akapitzlist"/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protokołu postęp</w:t>
      </w:r>
      <w:r w:rsidR="00D30E72"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>owania rekrutacyjnego</w:t>
      </w: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> (art. 20zb ust. 2 UoSO).</w:t>
      </w:r>
    </w:p>
    <w:p w:rsidR="001B58E6" w:rsidRPr="00152B1F" w:rsidRDefault="002A3631" w:rsidP="00152B1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</w:t>
      </w:r>
      <w:r w:rsidR="001B58E6"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liczba wniosków rodziców (</w:t>
      </w:r>
      <w:r w:rsidR="001B58E6"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prawnych opiekunów) o przyjęcie do szkoły dziecka zamieszkałego poza obwodem szkoły jest większa niż liczba wolnych miej</w:t>
      </w:r>
      <w:r w:rsidR="00A77502">
        <w:rPr>
          <w:rFonts w:ascii="Times New Roman" w:eastAsia="Times New Roman" w:hAnsi="Times New Roman" w:cs="Times New Roman"/>
          <w:sz w:val="24"/>
          <w:szCs w:val="24"/>
          <w:lang w:eastAsia="pl-PL"/>
        </w:rPr>
        <w:t>sc</w:t>
      </w:r>
      <w:r w:rsidR="001B58E6"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którymi dysponuje szkoła, dzieci przyjmuje się z uwzględnieniem przyjętych w</w:t>
      </w:r>
      <w:r w:rsidR="006C456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B58E6"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 kryteriów.</w:t>
      </w:r>
    </w:p>
    <w:tbl>
      <w:tblPr>
        <w:tblW w:w="928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6521"/>
        <w:gridCol w:w="2168"/>
      </w:tblGrid>
      <w:tr w:rsidR="00D30E72" w:rsidRPr="00152B1F" w:rsidTr="00C67DC9">
        <w:trPr>
          <w:trHeight w:val="907"/>
          <w:tblCellSpacing w:w="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E72" w:rsidRPr="00152B1F" w:rsidRDefault="009152C6" w:rsidP="00152B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52B1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L</w:t>
            </w:r>
            <w:r w:rsidR="00D30E72" w:rsidRPr="00152B1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p.</w:t>
            </w: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E72" w:rsidRPr="00152B1F" w:rsidRDefault="00D30E72" w:rsidP="00C67DC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52B1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Kryteria</w:t>
            </w:r>
            <w:r w:rsidR="009152C6" w:rsidRPr="00152B1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przyjęcia uczniów zamieszkałych poza obwodem szkoły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2C6" w:rsidRPr="00C67DC9" w:rsidRDefault="00D30E72" w:rsidP="00C67DC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52B1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Liczba punktów</w:t>
            </w:r>
          </w:p>
        </w:tc>
      </w:tr>
      <w:tr w:rsidR="00D30E72" w:rsidRPr="00152B1F" w:rsidTr="009152C6">
        <w:trPr>
          <w:tblCellSpacing w:w="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E72" w:rsidRPr="00152B1F" w:rsidRDefault="00D30E72" w:rsidP="00152B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E72" w:rsidRPr="00152B1F" w:rsidRDefault="00D30E72" w:rsidP="00152B1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 zamieszkałe na terenie obwodu szkoły</w:t>
            </w:r>
            <w:r w:rsidR="00A53E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152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ale zameldowane w innym miejscu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E72" w:rsidRPr="00152B1F" w:rsidRDefault="009152C6" w:rsidP="00152B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D30E72" w:rsidRPr="00152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D30E72" w:rsidRPr="00152B1F" w:rsidTr="009152C6">
        <w:trPr>
          <w:tblCellSpacing w:w="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E72" w:rsidRPr="00152B1F" w:rsidRDefault="009152C6" w:rsidP="00152B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E72" w:rsidRPr="00152B1F" w:rsidRDefault="00D30E72" w:rsidP="00152B1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Dziecko, którego rodzeństwo uczęszcza już do szkoły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E72" w:rsidRPr="00152B1F" w:rsidRDefault="009152C6" w:rsidP="00152B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D30E72" w:rsidRPr="00152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D30E72" w:rsidRPr="00152B1F" w:rsidTr="009152C6">
        <w:trPr>
          <w:tblCellSpacing w:w="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E72" w:rsidRPr="00152B1F" w:rsidRDefault="009152C6" w:rsidP="00152B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E72" w:rsidRPr="00152B1F" w:rsidRDefault="00D30E72" w:rsidP="00152B1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Dziecko, którego krewni (babcia, dziadek, dalsza rodzina) wspierający rodziców/opiekunów prawnych w zapewnieniu mu należytej opieki, zamieszkują w obwodzie szkoły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E72" w:rsidRPr="00152B1F" w:rsidRDefault="009152C6" w:rsidP="00152B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9152C6" w:rsidRPr="00152B1F" w:rsidTr="009152C6">
        <w:trPr>
          <w:tblCellSpacing w:w="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2C6" w:rsidRPr="00152B1F" w:rsidRDefault="009152C6" w:rsidP="00152B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2C6" w:rsidRPr="00152B1F" w:rsidRDefault="009152C6" w:rsidP="00152B1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Droga dziecka do szkoły jest krótsza lub bardziej bezpieczna niż do szkoły obwodowej.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2C6" w:rsidRPr="00152B1F" w:rsidRDefault="009152C6" w:rsidP="00152B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52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 </w:t>
            </w:r>
          </w:p>
        </w:tc>
      </w:tr>
      <w:tr w:rsidR="009152C6" w:rsidRPr="00152B1F" w:rsidTr="009152C6">
        <w:trPr>
          <w:tblCellSpacing w:w="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2C6" w:rsidRPr="00152B1F" w:rsidRDefault="009152C6" w:rsidP="00152B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2C6" w:rsidRPr="00152B1F" w:rsidRDefault="009152C6" w:rsidP="00152B1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 predyspozycji, uzdolnień kandydata, które mogą być rozwijane i realizowane w szkole np. artystyczne, sportowe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2C6" w:rsidRPr="00152B1F" w:rsidRDefault="009152C6" w:rsidP="00152B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52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 </w:t>
            </w:r>
          </w:p>
        </w:tc>
      </w:tr>
      <w:tr w:rsidR="00D30E72" w:rsidRPr="00152B1F" w:rsidTr="009152C6">
        <w:trPr>
          <w:tblCellSpacing w:w="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E72" w:rsidRPr="00152B1F" w:rsidRDefault="009152C6" w:rsidP="00152B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E72" w:rsidRPr="00152B1F" w:rsidRDefault="00D30E72" w:rsidP="00152B1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Dziecko, którego rodzice pracują w pobliżu szkoły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E72" w:rsidRPr="00152B1F" w:rsidRDefault="00D30E72" w:rsidP="00152B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D30E72" w:rsidRPr="00152B1F" w:rsidTr="009152C6">
        <w:trPr>
          <w:tblCellSpacing w:w="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E72" w:rsidRPr="00152B1F" w:rsidRDefault="009152C6" w:rsidP="00152B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E72" w:rsidRPr="00152B1F" w:rsidRDefault="00D30E72" w:rsidP="00152B1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Wielodzietność rodziny kandydata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E72" w:rsidRPr="00152B1F" w:rsidRDefault="00D30E72" w:rsidP="00152B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D30E72" w:rsidRPr="00152B1F" w:rsidTr="009152C6">
        <w:trPr>
          <w:tblCellSpacing w:w="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E72" w:rsidRPr="00152B1F" w:rsidRDefault="009152C6" w:rsidP="00152B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E72" w:rsidRPr="00152B1F" w:rsidRDefault="00D30E72" w:rsidP="00152B1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kandydata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E72" w:rsidRPr="00152B1F" w:rsidRDefault="00D30E72" w:rsidP="00152B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D30E72" w:rsidRPr="00152B1F" w:rsidTr="009152C6">
        <w:trPr>
          <w:tblCellSpacing w:w="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E72" w:rsidRPr="00152B1F" w:rsidRDefault="009152C6" w:rsidP="00152B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E72" w:rsidRPr="00152B1F" w:rsidRDefault="00D30E72" w:rsidP="00152B1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jednego z rodziców kandydata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E72" w:rsidRPr="00152B1F" w:rsidRDefault="00D30E72" w:rsidP="00152B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D30E72" w:rsidRPr="00152B1F" w:rsidTr="009152C6">
        <w:trPr>
          <w:tblCellSpacing w:w="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E72" w:rsidRPr="00152B1F" w:rsidRDefault="009152C6" w:rsidP="00152B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E72" w:rsidRPr="00152B1F" w:rsidRDefault="00D30E72" w:rsidP="00152B1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obojga rodziców kandydata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E72" w:rsidRPr="00152B1F" w:rsidRDefault="00D30E72" w:rsidP="00152B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D30E72" w:rsidRPr="00152B1F" w:rsidTr="009152C6">
        <w:trPr>
          <w:tblCellSpacing w:w="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E72" w:rsidRPr="00152B1F" w:rsidRDefault="009152C6" w:rsidP="00152B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E72" w:rsidRPr="00152B1F" w:rsidRDefault="00D30E72" w:rsidP="00152B1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rodzeństwa kandydata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E72" w:rsidRPr="00152B1F" w:rsidRDefault="00D30E72" w:rsidP="00152B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D30E72" w:rsidRPr="00152B1F" w:rsidTr="009152C6">
        <w:trPr>
          <w:tblCellSpacing w:w="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E72" w:rsidRPr="00152B1F" w:rsidRDefault="009152C6" w:rsidP="00152B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E72" w:rsidRPr="00152B1F" w:rsidRDefault="009152C6" w:rsidP="00152B1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Samotne wychowywanie kandydata </w:t>
            </w:r>
            <w:r w:rsidR="00D30E72" w:rsidRPr="00152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rodzinie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E72" w:rsidRPr="00152B1F" w:rsidRDefault="00D30E72" w:rsidP="00152B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D30E72" w:rsidRPr="00152B1F" w:rsidTr="009152C6">
        <w:trPr>
          <w:tblCellSpacing w:w="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E72" w:rsidRPr="00152B1F" w:rsidRDefault="009152C6" w:rsidP="00152B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E72" w:rsidRPr="00152B1F" w:rsidRDefault="00D30E72" w:rsidP="00152B1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B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Objęcie kandydata pieczą zastępczą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E72" w:rsidRPr="00152B1F" w:rsidRDefault="00D30E72" w:rsidP="00152B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</w:tr>
    </w:tbl>
    <w:p w:rsidR="00D30E72" w:rsidRPr="00152B1F" w:rsidRDefault="009152C6" w:rsidP="00152B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rekrutacyjnym może być brane pod uwagę kryterium dochodowe na osobę w rodzinie kandydata (art.20c ust.5)</w:t>
      </w:r>
    </w:p>
    <w:p w:rsidR="001B58E6" w:rsidRPr="00152B1F" w:rsidRDefault="001B58E6" w:rsidP="00152B1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Każdemu kryterium przypisana jest określona liczba punktów.</w:t>
      </w:r>
    </w:p>
    <w:p w:rsidR="001B58E6" w:rsidRPr="00152B1F" w:rsidRDefault="001B58E6" w:rsidP="00152B1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rekrutacyjna może okreś</w:t>
      </w:r>
      <w:r w:rsidR="00AF49BE"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lić wykaz dokumentów/oświadczeń </w:t>
      </w: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potwierdzających spełnianie kryteriów.</w:t>
      </w:r>
    </w:p>
    <w:p w:rsidR="001B58E6" w:rsidRPr="00152B1F" w:rsidRDefault="001B58E6" w:rsidP="00152B1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nieprzedłożenia przez rodzica/prawnego opiekuna dokumentów określonych przez komisję rekrutacyjną - potwierdzających spełnianie kryteriów, komisja rekrutacyjna rozpatrując wniosek, może nie uwzględnić danego kryterium.</w:t>
      </w:r>
    </w:p>
    <w:p w:rsidR="00152B1F" w:rsidRDefault="00AF49BE" w:rsidP="00152B1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uzyskania jednakowej liczby punktów przez kandydatów decyzję </w:t>
      </w:r>
      <w:r w:rsid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przyjęciu podejmuje dyrektor szkoły.</w:t>
      </w:r>
    </w:p>
    <w:p w:rsidR="006C4567" w:rsidRPr="00DD7808" w:rsidRDefault="006C4567" w:rsidP="006C4567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49BE" w:rsidRPr="00152B1F" w:rsidRDefault="00AF49BE" w:rsidP="00152B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V</w:t>
      </w:r>
      <w:r w:rsidR="00DA4F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152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Procedury odwoławcze</w:t>
      </w:r>
    </w:p>
    <w:p w:rsidR="001B58E6" w:rsidRPr="00152B1F" w:rsidRDefault="00AF49BE" w:rsidP="00152B1F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A77502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7 dni rodzice (prawni o</w:t>
      </w: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>piekunowie) mają prawo wystąpić do komisji rekrutacyjnej z wnioskiem o sporządzenie odmowy przyjęcia kandydata do szkoły.</w:t>
      </w:r>
    </w:p>
    <w:p w:rsidR="00AF49BE" w:rsidRPr="00152B1F" w:rsidRDefault="00AF49BE" w:rsidP="00152B1F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rekrutacyjna sporządza uzasadnienie w terminie 5 dni od dnia złożenia wniosku.</w:t>
      </w:r>
    </w:p>
    <w:p w:rsidR="00AF49BE" w:rsidRPr="00152B1F" w:rsidRDefault="00AF49BE" w:rsidP="00152B1F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(prawn</w:t>
      </w:r>
      <w:r w:rsidR="00A77502">
        <w:rPr>
          <w:rFonts w:ascii="Times New Roman" w:eastAsia="Times New Roman" w:hAnsi="Times New Roman" w:cs="Times New Roman"/>
          <w:sz w:val="24"/>
          <w:szCs w:val="24"/>
          <w:lang w:eastAsia="pl-PL"/>
        </w:rPr>
        <w:t>i o</w:t>
      </w: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piekunowie) maja prawo wnieść odwołanie do </w:t>
      </w:r>
      <w:r w:rsidR="00C21A84"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szkoły         od rozstrzygnię</w:t>
      </w: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>cia komisji rekrutacyjnej w terminie 7 dni od dnia otrzymania uzasadnienia.</w:t>
      </w:r>
    </w:p>
    <w:p w:rsidR="00C21A84" w:rsidRPr="00152B1F" w:rsidRDefault="00C21A84" w:rsidP="00152B1F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rozpatruje odwołanie od rozstrzygnięcia komisji rekrutacyjnej </w:t>
      </w:r>
      <w:r w:rsid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od dnia otrzymania odwołania.</w:t>
      </w:r>
    </w:p>
    <w:p w:rsidR="00C21A84" w:rsidRPr="00152B1F" w:rsidRDefault="00C21A84" w:rsidP="00152B1F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>Na rozstrzygniecie dyrektora przysługuje skarga do sądu administracyjnego.</w:t>
      </w:r>
    </w:p>
    <w:p w:rsidR="001B58E6" w:rsidRPr="00152B1F" w:rsidRDefault="001B58E6" w:rsidP="00152B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DA4F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152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Dzieci nie będące obywatelami polskimi</w:t>
      </w:r>
    </w:p>
    <w:p w:rsidR="001B58E6" w:rsidRPr="00152B1F" w:rsidRDefault="001B58E6" w:rsidP="00152B1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nie będące obywatelami polskimi przyjmowane są do szkoły na warunkach </w:t>
      </w:r>
      <w:r w:rsid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>i w trybie dotyczącym obywateli polskich.</w:t>
      </w:r>
    </w:p>
    <w:p w:rsidR="001B58E6" w:rsidRPr="00152B1F" w:rsidRDefault="001B58E6" w:rsidP="00152B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</w:t>
      </w:r>
      <w:r w:rsidR="00DA4F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152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.Odroczenia</w:t>
      </w:r>
    </w:p>
    <w:p w:rsidR="001B58E6" w:rsidRPr="00152B1F" w:rsidRDefault="001B58E6" w:rsidP="00152B1F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przypadkach uz</w:t>
      </w:r>
      <w:r w:rsidR="002A3631">
        <w:rPr>
          <w:rFonts w:ascii="Times New Roman" w:eastAsia="Times New Roman" w:hAnsi="Times New Roman" w:cs="Times New Roman"/>
          <w:sz w:val="24"/>
          <w:szCs w:val="24"/>
          <w:lang w:eastAsia="pl-PL"/>
        </w:rPr>
        <w:t>asadnionych ważnymi przyczynami</w:t>
      </w: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>, rozpoczęcie spełnienia przez dziecko obowiązku szkolnego może zostać odroczone.</w:t>
      </w:r>
    </w:p>
    <w:p w:rsidR="001B58E6" w:rsidRPr="00152B1F" w:rsidRDefault="001B58E6" w:rsidP="00152B1F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Decyzję </w:t>
      </w:r>
      <w:r w:rsidR="002A3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odroczenia </w:t>
      </w:r>
      <w:r w:rsidR="00C21A84"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 dyrektor s</w:t>
      </w:r>
      <w:r w:rsidR="002A3631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</w:t>
      </w: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wyłącznie dla dziecka </w:t>
      </w:r>
      <w:r w:rsidR="00C21A84"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zamieszkałego w obwodzie szkoły, na prośbę rodziców oraz po zasięgnięciu opinii poradni psychologiczno-pedagogicznej.</w:t>
      </w:r>
    </w:p>
    <w:p w:rsidR="001B58E6" w:rsidRPr="00152B1F" w:rsidRDefault="00DA4FCC" w:rsidP="00152B1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</w:t>
      </w:r>
      <w:r w:rsidR="001B58E6" w:rsidRPr="00152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Zapisy </w:t>
      </w:r>
    </w:p>
    <w:p w:rsidR="001B58E6" w:rsidRPr="00152B1F" w:rsidRDefault="001B58E6" w:rsidP="00152B1F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>Do dopełnienia czynności związanych ze zgłoszeniem dziecka do szkoły zobowiązani są jego rodzice lub prawni opiekunowie.</w:t>
      </w:r>
    </w:p>
    <w:p w:rsidR="002A3631" w:rsidRPr="002A3631" w:rsidRDefault="001B58E6" w:rsidP="002A3631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dziecka do pierwszej klasy szkoły podstawowej polega na :</w:t>
      </w:r>
    </w:p>
    <w:p w:rsidR="001B58E6" w:rsidRPr="002A3631" w:rsidRDefault="008F5EF0" w:rsidP="002A3631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    pobraniu  ze </w:t>
      </w:r>
      <w:r w:rsidR="001B58E6" w:rsidRPr="002A3631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lub ze strony internetowej szk</w:t>
      </w:r>
      <w:r w:rsidR="00A77502" w:rsidRPr="002A3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oły </w:t>
      </w:r>
      <w:r w:rsidR="00096884" w:rsidRPr="002A3631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 zapisu do klasy I;</w:t>
      </w:r>
    </w:p>
    <w:p w:rsidR="001B58E6" w:rsidRPr="00152B1F" w:rsidRDefault="002A3631" w:rsidP="002A3631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   wypełnieniu</w:t>
      </w:r>
      <w:r w:rsidR="001B58E6"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podpisaniu </w:t>
      </w:r>
      <w:r w:rsidR="001B58E6" w:rsidRPr="00DA4F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przez obydwoje</w:t>
      </w:r>
      <w:r w:rsidR="001B58E6" w:rsidRPr="00DD7808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 </w:t>
      </w:r>
      <w:r w:rsidR="001B58E6"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rodziców i złożeniu wniosku </w:t>
      </w:r>
      <w:r w:rsid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="001B58E6"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>w sekretariacie szkoły;</w:t>
      </w:r>
    </w:p>
    <w:p w:rsidR="001B58E6" w:rsidRPr="00152B1F" w:rsidRDefault="001B58E6" w:rsidP="002A3631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  do wniosku należy dołączyć kopię aktu urodzenia dziecka</w:t>
      </w:r>
      <w:r w:rsidR="00A775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52B1F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C21A84" w:rsidRPr="001B58E6" w:rsidRDefault="00C21A84" w:rsidP="002A3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31A" w:rsidRPr="006C4567" w:rsidRDefault="001B58E6" w:rsidP="002A3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4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84531A" w:rsidRPr="006C4567" w:rsidSect="006C4567">
      <w:footerReference w:type="default" r:id="rId7"/>
      <w:pgSz w:w="11906" w:h="16838"/>
      <w:pgMar w:top="709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397" w:rsidRDefault="00D56397" w:rsidP="009338A6">
      <w:pPr>
        <w:spacing w:after="0" w:line="240" w:lineRule="auto"/>
      </w:pPr>
      <w:r>
        <w:separator/>
      </w:r>
    </w:p>
  </w:endnote>
  <w:endnote w:type="continuationSeparator" w:id="0">
    <w:p w:rsidR="00D56397" w:rsidRDefault="00D56397" w:rsidP="0093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51047"/>
      <w:docPartObj>
        <w:docPartGallery w:val="Page Numbers (Bottom of Page)"/>
        <w:docPartUnique/>
      </w:docPartObj>
    </w:sdtPr>
    <w:sdtEndPr/>
    <w:sdtContent>
      <w:p w:rsidR="009338A6" w:rsidRDefault="00B422D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7B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338A6" w:rsidRDefault="009338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397" w:rsidRDefault="00D56397" w:rsidP="009338A6">
      <w:pPr>
        <w:spacing w:after="0" w:line="240" w:lineRule="auto"/>
      </w:pPr>
      <w:r>
        <w:separator/>
      </w:r>
    </w:p>
  </w:footnote>
  <w:footnote w:type="continuationSeparator" w:id="0">
    <w:p w:rsidR="00D56397" w:rsidRDefault="00D56397" w:rsidP="00933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768A8"/>
    <w:multiLevelType w:val="multilevel"/>
    <w:tmpl w:val="A3E65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605" w:hanging="52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E033AC"/>
    <w:multiLevelType w:val="multilevel"/>
    <w:tmpl w:val="A3E65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605" w:hanging="52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3B4453"/>
    <w:multiLevelType w:val="multilevel"/>
    <w:tmpl w:val="A808E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9D6706"/>
    <w:multiLevelType w:val="multilevel"/>
    <w:tmpl w:val="483A33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F065F8"/>
    <w:multiLevelType w:val="hybridMultilevel"/>
    <w:tmpl w:val="59DE2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311BB"/>
    <w:multiLevelType w:val="hybridMultilevel"/>
    <w:tmpl w:val="986E5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D51C4"/>
    <w:multiLevelType w:val="multilevel"/>
    <w:tmpl w:val="40161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7A37BA"/>
    <w:multiLevelType w:val="hybridMultilevel"/>
    <w:tmpl w:val="0F78C3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5D74B2"/>
    <w:multiLevelType w:val="hybridMultilevel"/>
    <w:tmpl w:val="61569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6D357E"/>
    <w:multiLevelType w:val="multilevel"/>
    <w:tmpl w:val="CF020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136A8C"/>
    <w:multiLevelType w:val="multilevel"/>
    <w:tmpl w:val="B84A7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E6"/>
    <w:rsid w:val="00032EBD"/>
    <w:rsid w:val="00072234"/>
    <w:rsid w:val="00081F1F"/>
    <w:rsid w:val="00096884"/>
    <w:rsid w:val="0013123C"/>
    <w:rsid w:val="001441D2"/>
    <w:rsid w:val="00152B1F"/>
    <w:rsid w:val="001767BF"/>
    <w:rsid w:val="00197BCB"/>
    <w:rsid w:val="001B58E6"/>
    <w:rsid w:val="00245D44"/>
    <w:rsid w:val="002A035B"/>
    <w:rsid w:val="002A3631"/>
    <w:rsid w:val="002F0932"/>
    <w:rsid w:val="005E2825"/>
    <w:rsid w:val="0068298A"/>
    <w:rsid w:val="006C4567"/>
    <w:rsid w:val="007A297F"/>
    <w:rsid w:val="007F71DA"/>
    <w:rsid w:val="0084531A"/>
    <w:rsid w:val="00850347"/>
    <w:rsid w:val="008F5EF0"/>
    <w:rsid w:val="009152C6"/>
    <w:rsid w:val="00915B83"/>
    <w:rsid w:val="009338A6"/>
    <w:rsid w:val="009E1384"/>
    <w:rsid w:val="00A4246C"/>
    <w:rsid w:val="00A53E7B"/>
    <w:rsid w:val="00A57F9B"/>
    <w:rsid w:val="00A77502"/>
    <w:rsid w:val="00AF49BE"/>
    <w:rsid w:val="00B422D0"/>
    <w:rsid w:val="00C21A84"/>
    <w:rsid w:val="00C67DC9"/>
    <w:rsid w:val="00CF211E"/>
    <w:rsid w:val="00D30E72"/>
    <w:rsid w:val="00D56397"/>
    <w:rsid w:val="00D70073"/>
    <w:rsid w:val="00DA4FCC"/>
    <w:rsid w:val="00DB1CB2"/>
    <w:rsid w:val="00DD7808"/>
    <w:rsid w:val="00E56F55"/>
    <w:rsid w:val="00F3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A77E0"/>
  <w15:docId w15:val="{521DAB97-1ED1-4D4F-8EA3-19719B8A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8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8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3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38A6"/>
  </w:style>
  <w:style w:type="paragraph" w:styleId="Stopka">
    <w:name w:val="footer"/>
    <w:basedOn w:val="Normalny"/>
    <w:link w:val="StopkaZnak"/>
    <w:uiPriority w:val="99"/>
    <w:unhideWhenUsed/>
    <w:rsid w:val="0093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8A6"/>
  </w:style>
  <w:style w:type="paragraph" w:styleId="Tekstdymka">
    <w:name w:val="Balloon Text"/>
    <w:basedOn w:val="Normalny"/>
    <w:link w:val="TekstdymkaZnak"/>
    <w:uiPriority w:val="99"/>
    <w:semiHidden/>
    <w:unhideWhenUsed/>
    <w:rsid w:val="006C4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981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Danuta Bator</cp:lastModifiedBy>
  <cp:revision>3</cp:revision>
  <cp:lastPrinted>2022-02-15T10:41:00Z</cp:lastPrinted>
  <dcterms:created xsi:type="dcterms:W3CDTF">2022-02-16T07:04:00Z</dcterms:created>
  <dcterms:modified xsi:type="dcterms:W3CDTF">2023-02-20T09:26:00Z</dcterms:modified>
</cp:coreProperties>
</file>